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220"/>
        <w:gridCol w:w="5715"/>
      </w:tblGrid>
      <w:tr>
        <w:trPr>
          <w:trHeight w:val="1785" w:hRule="auto"/>
          <w:jc w:val="left"/>
        </w:trPr>
        <w:tc>
          <w:tcPr>
            <w:tcW w:w="5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Interviewee info: name, location, age, occupation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location: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Eastern Market, online, changing perceptions, my apartment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Age: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18-24/6.25%, 25-30/6.25%, 31-40/31.25%, 41-50/25%, 51-60/25%, 61+/6.25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Occupation: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Did not ask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7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Customer segment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Geographic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Majority Washington, DC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Demographic 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Majority Black, females, 31-40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Beavior 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Psychographic - </w:t>
            </w:r>
          </w:p>
        </w:tc>
      </w:tr>
      <w:tr>
        <w:trPr>
          <w:trHeight w:val="2100" w:hRule="auto"/>
          <w:jc w:val="left"/>
        </w:trPr>
        <w:tc>
          <w:tcPr>
            <w:tcW w:w="5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Supposed problem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When you think of mental wellness clothing, what do you see?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What and why do you have your mental health issue today?</w:t>
            </w:r>
          </w:p>
        </w:tc>
        <w:tc>
          <w:tcPr>
            <w:tcW w:w="57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Problem importance: high, medium, low?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High because it seeks to understand what mental health issues my potential customer has and how can I produce a solution on a shirt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.</w:t>
            </w:r>
          </w:p>
        </w:tc>
      </w:tr>
      <w:tr>
        <w:trPr>
          <w:trHeight w:val="2240" w:hRule="auto"/>
          <w:jc w:val="left"/>
        </w:trPr>
        <w:tc>
          <w:tcPr>
            <w:tcW w:w="5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Other pains expressed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man made drugs (perscription and non prescription) being the cause of mental issues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7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Alternatives and how did they search for solutions?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conversation and socializing was the majority alternative solution to the supposed problem.</w:t>
            </w:r>
          </w:p>
        </w:tc>
      </w:tr>
      <w:tr>
        <w:trPr>
          <w:trHeight w:val="2420" w:hRule="auto"/>
          <w:jc w:val="left"/>
        </w:trPr>
        <w:tc>
          <w:tcPr>
            <w:tcW w:w="5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Biggest surprise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When people think of clothing thats passionate about mental wellness, they think of colorful clothing.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(According )</w:t>
            </w:r>
          </w:p>
        </w:tc>
        <w:tc>
          <w:tcPr>
            <w:tcW w:w="57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Bigger problem: something else they want solved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Through indecisive answers, something else the customer wants solved is: a way I can clearly state and convience them clothing can be used to ease/solve thier mental health issue</w:t>
            </w:r>
          </w:p>
        </w:tc>
      </w:tr>
      <w:tr>
        <w:trPr>
          <w:trHeight w:val="2060" w:hRule="auto"/>
          <w:jc w:val="left"/>
        </w:trPr>
        <w:tc>
          <w:tcPr>
            <w:tcW w:w="52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Key takeaways: most important things you learned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When people think of clothing thats passionate about mental wellness, they think of colorful clothing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Weed was not an alternative natural method people used to ease/solve thier mental health issue (thats what they said)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3F3F3" w:val="clear"/>
              </w:rPr>
              <w:t xml:space="preserve">A relevant amount of feedback was how the clothing fit and felt made them feel good mentally. </w:t>
            </w:r>
          </w:p>
        </w:tc>
        <w:tc>
          <w:tcPr>
            <w:tcW w:w="57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3F3F3" w:val="clear"/>
              </w:rPr>
              <w:t xml:space="preserve">Early adopter? Yes or 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In spite of my early assumptions that weed would be a majority solution reply, my ealry adopter will see clothing as as a means to ease/solve thier issue if its colorful, feels good on thier body and promotes conversation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3F3F3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